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dell’Istruzione</w:t>
            </w:r>
            <w:r w:rsidR="000C2E35">
              <w:rPr>
                <w:rFonts w:cstheme="minorHAnsi"/>
                <w:i/>
                <w:noProof/>
              </w:rPr>
              <w:t xml:space="preserve"> e del Merito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 xml:space="preserve">Sito web: </w:t>
            </w:r>
            <w:r w:rsidR="007972E3">
              <w:rPr>
                <w:sz w:val="20"/>
                <w:szCs w:val="20"/>
                <w:lang w:val="en-US"/>
              </w:rPr>
              <w:t>www.scuolamediacastrovillari.edu</w:t>
            </w:r>
            <w:r w:rsidRPr="00F62991">
              <w:rPr>
                <w:sz w:val="20"/>
                <w:szCs w:val="20"/>
                <w:lang w:val="en-US"/>
              </w:rPr>
              <w:t>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F2B26">
              <w:rPr>
                <w:rFonts w:cstheme="minorHAnsi"/>
                <w:sz w:val="20"/>
                <w:szCs w:val="20"/>
                <w:lang w:val="fr-FR"/>
              </w:rPr>
              <w:t>E.mail: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mecc: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A0799C" w:rsidRDefault="00821184" w:rsidP="00606377">
      <w:pPr>
        <w:spacing w:after="0"/>
        <w:jc w:val="right"/>
        <w:rPr>
          <w:b/>
          <w:sz w:val="12"/>
          <w:szCs w:val="1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 w:rsidRPr="00AD3178">
        <w:rPr>
          <w:b/>
          <w:i/>
          <w:sz w:val="16"/>
          <w:szCs w:val="16"/>
        </w:rPr>
        <w:t>Model</w:t>
      </w:r>
      <w:r w:rsidR="003A7E29" w:rsidRPr="00AD3178">
        <w:rPr>
          <w:b/>
          <w:i/>
          <w:sz w:val="16"/>
          <w:szCs w:val="16"/>
        </w:rPr>
        <w:t>lo allegato all</w:t>
      </w:r>
      <w:r w:rsidR="000C2E35" w:rsidRPr="00AD3178">
        <w:rPr>
          <w:b/>
          <w:i/>
          <w:sz w:val="16"/>
          <w:szCs w:val="16"/>
        </w:rPr>
        <w:t>a circolare n</w:t>
      </w:r>
      <w:r w:rsidR="004104D4">
        <w:rPr>
          <w:b/>
          <w:i/>
          <w:sz w:val="16"/>
          <w:szCs w:val="16"/>
        </w:rPr>
        <w:t>.</w:t>
      </w:r>
      <w:bookmarkStart w:id="0" w:name="_GoBack"/>
      <w:bookmarkEnd w:id="0"/>
      <w:r w:rsidR="004104D4">
        <w:rPr>
          <w:b/>
          <w:i/>
          <w:sz w:val="16"/>
          <w:szCs w:val="16"/>
        </w:rPr>
        <w:t>196 prot.1649/U del 20 maggio 2024</w:t>
      </w:r>
    </w:p>
    <w:p w:rsidR="00E56EC9" w:rsidRPr="00CB0366" w:rsidRDefault="00E56EC9" w:rsidP="00E56EC9">
      <w:pPr>
        <w:spacing w:after="0"/>
        <w:rPr>
          <w:b/>
          <w:i/>
          <w:sz w:val="8"/>
          <w:szCs w:val="8"/>
        </w:rPr>
      </w:pPr>
    </w:p>
    <w:p w:rsidR="000C2E35" w:rsidRDefault="000C2E35" w:rsidP="00E56EC9">
      <w:pPr>
        <w:spacing w:after="0"/>
        <w:jc w:val="right"/>
        <w:rPr>
          <w:b/>
          <w:sz w:val="24"/>
          <w:szCs w:val="24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Pr="00AD3899" w:rsidRDefault="00E56EC9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di Castrovillari</w:t>
      </w:r>
    </w:p>
    <w:p w:rsidR="00977565" w:rsidRPr="000C2E35" w:rsidRDefault="00977565" w:rsidP="004D3D55">
      <w:pPr>
        <w:spacing w:after="0"/>
        <w:jc w:val="right"/>
        <w:rPr>
          <w:b/>
          <w:sz w:val="24"/>
          <w:szCs w:val="24"/>
        </w:rPr>
      </w:pPr>
    </w:p>
    <w:p w:rsidR="00E56EC9" w:rsidRDefault="00CE230C" w:rsidP="000C2E35">
      <w:pPr>
        <w:spacing w:after="0"/>
        <w:ind w:left="1106" w:hanging="1106"/>
        <w:jc w:val="both"/>
        <w:rPr>
          <w:b/>
          <w:bCs/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0C2E35">
        <w:rPr>
          <w:sz w:val="24"/>
          <w:szCs w:val="24"/>
        </w:rPr>
        <w:t>:</w:t>
      </w:r>
      <w:r w:rsidR="000C2E35" w:rsidRPr="000C2E35">
        <w:t xml:space="preserve"> </w:t>
      </w:r>
      <w:r w:rsidR="00B27443" w:rsidRPr="00B27443">
        <w:rPr>
          <w:sz w:val="24"/>
          <w:szCs w:val="24"/>
        </w:rPr>
        <w:t>sciopero “</w:t>
      </w:r>
      <w:r w:rsidR="00B27443" w:rsidRPr="00B27443">
        <w:rPr>
          <w:i/>
          <w:sz w:val="24"/>
          <w:szCs w:val="24"/>
        </w:rPr>
        <w:t>di tutto il personale docente e ATA a tempo determinato e indeterminato, delle scuole pubbliche, per l’intera giornata di venerdì 24 maggio 2024</w:t>
      </w:r>
      <w:r w:rsidR="00B27443" w:rsidRPr="00B27443">
        <w:rPr>
          <w:sz w:val="24"/>
          <w:szCs w:val="24"/>
        </w:rPr>
        <w:t>” proclamato dalla Confederazione CSLE (Confederazione Sindacati Lavoratori Europei) per l’intera giornata di venerdì 24 maggio 2024.</w:t>
      </w:r>
      <w:r w:rsidR="007972E3">
        <w:rPr>
          <w:sz w:val="24"/>
          <w:szCs w:val="24"/>
        </w:rPr>
        <w:t xml:space="preserve"> </w:t>
      </w:r>
      <w:r w:rsidR="00E56EC9" w:rsidRPr="00915033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0C2E35" w:rsidRPr="00915033" w:rsidRDefault="000C2E35" w:rsidP="000C2E35">
      <w:pPr>
        <w:spacing w:after="0"/>
        <w:ind w:left="1049" w:hanging="1049"/>
        <w:jc w:val="both"/>
        <w:rPr>
          <w:b/>
          <w:bCs/>
          <w:sz w:val="24"/>
          <w:szCs w:val="24"/>
        </w:rPr>
      </w:pP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91503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92F" w:rsidRDefault="000A492F" w:rsidP="0018388B">
      <w:pPr>
        <w:spacing w:after="0" w:line="240" w:lineRule="auto"/>
      </w:pPr>
      <w:r>
        <w:separator/>
      </w:r>
    </w:p>
  </w:endnote>
  <w:endnote w:type="continuationSeparator" w:id="0">
    <w:p w:rsidR="000A492F" w:rsidRDefault="000A492F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92F" w:rsidRDefault="000A492F" w:rsidP="0018388B">
      <w:pPr>
        <w:spacing w:after="0" w:line="240" w:lineRule="auto"/>
      </w:pPr>
      <w:r>
        <w:separator/>
      </w:r>
    </w:p>
  </w:footnote>
  <w:footnote w:type="continuationSeparator" w:id="0">
    <w:p w:rsidR="000A492F" w:rsidRDefault="000A492F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7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A492F"/>
    <w:rsid w:val="000C2E35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B2790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4104D4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60489"/>
    <w:rsid w:val="00587F8F"/>
    <w:rsid w:val="005A61B3"/>
    <w:rsid w:val="005B1EAC"/>
    <w:rsid w:val="005D386D"/>
    <w:rsid w:val="005E0D00"/>
    <w:rsid w:val="00606377"/>
    <w:rsid w:val="006116F2"/>
    <w:rsid w:val="006579ED"/>
    <w:rsid w:val="00660C3D"/>
    <w:rsid w:val="00661E67"/>
    <w:rsid w:val="00683D2F"/>
    <w:rsid w:val="00695596"/>
    <w:rsid w:val="006A6F7E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972E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1C03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178"/>
    <w:rsid w:val="00AD3899"/>
    <w:rsid w:val="00B02595"/>
    <w:rsid w:val="00B02D15"/>
    <w:rsid w:val="00B05713"/>
    <w:rsid w:val="00B076CA"/>
    <w:rsid w:val="00B27443"/>
    <w:rsid w:val="00B4218B"/>
    <w:rsid w:val="00B468DC"/>
    <w:rsid w:val="00B47D0E"/>
    <w:rsid w:val="00B5266E"/>
    <w:rsid w:val="00B53EE1"/>
    <w:rsid w:val="00B62F47"/>
    <w:rsid w:val="00B73188"/>
    <w:rsid w:val="00B74B13"/>
    <w:rsid w:val="00B8147F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B13E1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34D1-2026-47BA-B8F1-9774BCD0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41</cp:revision>
  <cp:lastPrinted>2021-01-19T14:01:00Z</cp:lastPrinted>
  <dcterms:created xsi:type="dcterms:W3CDTF">2019-01-18T15:17:00Z</dcterms:created>
  <dcterms:modified xsi:type="dcterms:W3CDTF">2024-05-20T11:03:00Z</dcterms:modified>
</cp:coreProperties>
</file>